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8997C" w14:textId="77777777" w:rsidR="00BD352E" w:rsidRPr="007E5E85" w:rsidRDefault="007E5E85">
      <w:pPr>
        <w:spacing w:before="19" w:after="0" w:line="240" w:lineRule="auto"/>
        <w:ind w:left="120" w:right="-20"/>
        <w:rPr>
          <w:rFonts w:ascii="Calibri" w:eastAsia="Calibri" w:hAnsi="Calibri" w:cs="Calibri"/>
          <w:sz w:val="40"/>
          <w:szCs w:val="40"/>
        </w:rPr>
      </w:pPr>
      <w:r>
        <w:rPr>
          <w:rFonts w:ascii="Calibri" w:hAnsi="Calibri"/>
          <w:b/>
          <w:bCs/>
          <w:color w:val="003764"/>
          <w:sz w:val="40"/>
          <w:szCs w:val="40"/>
        </w:rPr>
        <w:t>Lista de control de los requisitos de preparación para empleadores</w:t>
      </w:r>
    </w:p>
    <w:p w14:paraId="0F250F81" w14:textId="77777777" w:rsidR="00BD352E" w:rsidRPr="007E5E85" w:rsidRDefault="00BD352E">
      <w:pPr>
        <w:spacing w:before="4" w:after="0" w:line="260" w:lineRule="exact"/>
        <w:rPr>
          <w:sz w:val="26"/>
          <w:szCs w:val="26"/>
        </w:rPr>
      </w:pPr>
    </w:p>
    <w:p w14:paraId="1BD07918" w14:textId="77777777" w:rsidR="00BD352E" w:rsidRPr="007E5E85" w:rsidRDefault="007E5E85">
      <w:pPr>
        <w:spacing w:after="0" w:line="240" w:lineRule="auto"/>
        <w:ind w:left="120" w:right="-20"/>
        <w:rPr>
          <w:rFonts w:ascii="Calibri" w:eastAsia="Calibri" w:hAnsi="Calibri" w:cs="Calibri"/>
        </w:rPr>
      </w:pPr>
      <w:r>
        <w:rPr>
          <w:rFonts w:ascii="Calibri" w:hAnsi="Calibri"/>
        </w:rPr>
        <w:t>Los empleadores deben desarrollar e implementar un plan que aborde los siguientes componentes y publicarlo.</w:t>
      </w:r>
    </w:p>
    <w:p w14:paraId="27C24E29" w14:textId="77777777" w:rsidR="00BD352E" w:rsidRPr="007E5E85" w:rsidRDefault="00BD352E">
      <w:pPr>
        <w:spacing w:before="14" w:after="0" w:line="220" w:lineRule="exact"/>
      </w:pPr>
    </w:p>
    <w:p w14:paraId="643D3676" w14:textId="77777777" w:rsidR="00BD352E" w:rsidRPr="007E5E85" w:rsidRDefault="007E5E85">
      <w:pPr>
        <w:spacing w:after="0" w:line="240" w:lineRule="auto"/>
        <w:ind w:left="120" w:right="-20"/>
        <w:rPr>
          <w:rFonts w:ascii="Calibri" w:eastAsia="Calibri" w:hAnsi="Calibri" w:cs="Calibri"/>
          <w:sz w:val="28"/>
          <w:szCs w:val="28"/>
        </w:rPr>
      </w:pPr>
      <w:r>
        <w:rPr>
          <w:rFonts w:ascii="Calibri" w:hAnsi="Calibri"/>
          <w:b/>
          <w:bCs/>
          <w:sz w:val="28"/>
          <w:szCs w:val="28"/>
        </w:rPr>
        <w:t>Si los empleados pueden trabajar desde su casa, se les debe permitir hacerlo.</w:t>
      </w:r>
    </w:p>
    <w:p w14:paraId="1B5F3638" w14:textId="77777777" w:rsidR="00BD352E" w:rsidRPr="007E5E85" w:rsidRDefault="00BD352E">
      <w:pPr>
        <w:spacing w:after="0" w:line="200" w:lineRule="exact"/>
        <w:rPr>
          <w:sz w:val="20"/>
          <w:szCs w:val="20"/>
        </w:rPr>
      </w:pPr>
    </w:p>
    <w:p w14:paraId="2EAFC4A8" w14:textId="77777777" w:rsidR="00BD352E" w:rsidRPr="007E5E85" w:rsidRDefault="00BD352E">
      <w:pPr>
        <w:spacing w:before="5" w:after="0" w:line="200" w:lineRule="exact"/>
        <w:rPr>
          <w:sz w:val="20"/>
          <w:szCs w:val="20"/>
        </w:rPr>
      </w:pPr>
    </w:p>
    <w:p w14:paraId="2818315B" w14:textId="77777777" w:rsidR="00BD352E" w:rsidRPr="007E5E85" w:rsidRDefault="007E5E85">
      <w:pPr>
        <w:spacing w:after="0" w:line="240" w:lineRule="auto"/>
        <w:ind w:left="120" w:right="-20"/>
        <w:rPr>
          <w:rFonts w:ascii="Calibri" w:eastAsia="Calibri" w:hAnsi="Calibri" w:cs="Calibri"/>
          <w:sz w:val="32"/>
          <w:szCs w:val="32"/>
        </w:rPr>
      </w:pPr>
      <w:r>
        <w:rPr>
          <w:rFonts w:ascii="Calibri" w:hAnsi="Calibri"/>
          <w:b/>
          <w:bCs/>
          <w:color w:val="003764"/>
          <w:sz w:val="32"/>
          <w:szCs w:val="32"/>
        </w:rPr>
        <w:t>Asegúrese de que los trabajadores enfermos permanezcan en su casa</w:t>
      </w:r>
    </w:p>
    <w:p w14:paraId="432A3F1C" w14:textId="77777777" w:rsidR="00BD352E" w:rsidRPr="007E5E85" w:rsidRDefault="00BD352E">
      <w:pPr>
        <w:spacing w:before="11" w:after="0" w:line="280" w:lineRule="exact"/>
        <w:rPr>
          <w:sz w:val="28"/>
          <w:szCs w:val="28"/>
        </w:rPr>
      </w:pPr>
    </w:p>
    <w:p w14:paraId="46C3E0D9" w14:textId="77777777" w:rsidR="00BD352E" w:rsidRPr="007E5E85" w:rsidRDefault="007E5E85" w:rsidP="00E76819">
      <w:pPr>
        <w:spacing w:after="0" w:line="240" w:lineRule="auto"/>
        <w:ind w:left="480" w:right="152" w:hanging="360"/>
        <w:rPr>
          <w:rFonts w:ascii="Calibri" w:eastAsia="Calibri" w:hAnsi="Calibri" w:cs="Calibri"/>
        </w:rPr>
      </w:pPr>
      <w:r>
        <w:rPr>
          <w:rFonts w:ascii="Calibri" w:hAnsi="Calibri"/>
        </w:rPr>
        <w:t>1.   Establezca protocolos de control de salud para los trabajadores al comienzo de cada turno, como la toma de temperatura o una encuesta de control de salud.</w:t>
      </w:r>
    </w:p>
    <w:p w14:paraId="6395D034" w14:textId="77777777" w:rsidR="00BD352E" w:rsidRPr="007E5E85" w:rsidRDefault="007E5E85" w:rsidP="00E76819">
      <w:pPr>
        <w:spacing w:before="1" w:after="0" w:line="240" w:lineRule="auto"/>
        <w:ind w:left="479" w:right="155" w:hanging="359"/>
        <w:rPr>
          <w:rFonts w:ascii="Calibri" w:eastAsia="Calibri" w:hAnsi="Calibri" w:cs="Calibri"/>
        </w:rPr>
      </w:pPr>
      <w:r>
        <w:rPr>
          <w:rFonts w:ascii="Calibri" w:hAnsi="Calibri"/>
        </w:rPr>
        <w:t>2.   Identifique y aísle a los trabajadores con síntomas de COVID-19 y aquellos que se hayan expuesto al virus, y envíelos de regreso a sus casas.</w:t>
      </w:r>
    </w:p>
    <w:p w14:paraId="05613FE6" w14:textId="77777777" w:rsidR="00BD352E" w:rsidRPr="007E5E85" w:rsidRDefault="007E5E85" w:rsidP="00E76819">
      <w:pPr>
        <w:spacing w:after="0" w:line="240" w:lineRule="auto"/>
        <w:ind w:left="120" w:right="-20"/>
        <w:rPr>
          <w:rFonts w:ascii="Calibri" w:eastAsia="Calibri" w:hAnsi="Calibri" w:cs="Calibri"/>
        </w:rPr>
      </w:pPr>
      <w:r>
        <w:rPr>
          <w:rFonts w:ascii="Calibri" w:hAnsi="Calibri"/>
        </w:rPr>
        <w:t>3.   Establezca protocolos de comunicación para cuando los trabajadores puedan haberse expuesto.</w:t>
      </w:r>
    </w:p>
    <w:p w14:paraId="7EDD0855" w14:textId="77777777" w:rsidR="00BD352E" w:rsidRPr="007E5E85" w:rsidRDefault="007E5E85" w:rsidP="00E76819">
      <w:pPr>
        <w:spacing w:before="35" w:after="0" w:line="240" w:lineRule="auto"/>
        <w:ind w:left="120" w:right="-20"/>
        <w:rPr>
          <w:rFonts w:ascii="Calibri" w:eastAsia="Calibri" w:hAnsi="Calibri" w:cs="Calibri"/>
        </w:rPr>
      </w:pPr>
      <w:r>
        <w:rPr>
          <w:rFonts w:ascii="Calibri" w:hAnsi="Calibri"/>
        </w:rPr>
        <w:t>4.   Establezca protocolos para que los trabajadores reporten su enfermedad.</w:t>
      </w:r>
    </w:p>
    <w:p w14:paraId="0095A469" w14:textId="77777777" w:rsidR="00BD352E" w:rsidRPr="007E5E85" w:rsidRDefault="007E5E85" w:rsidP="00E76819">
      <w:pPr>
        <w:spacing w:before="35" w:after="0" w:line="240" w:lineRule="auto"/>
        <w:ind w:left="480" w:right="41" w:hanging="360"/>
        <w:rPr>
          <w:rFonts w:ascii="Calibri" w:eastAsia="Calibri" w:hAnsi="Calibri" w:cs="Calibri"/>
        </w:rPr>
      </w:pPr>
      <w:r>
        <w:rPr>
          <w:rFonts w:ascii="Calibri" w:hAnsi="Calibri"/>
        </w:rPr>
        <w:t>5.   Evalúe y ajuste las políticas de licencia por enfermedad para reflejar la necesidad de aislamiento e incentivar a los trabajadores que están enfermos a quedarse en sus casas.</w:t>
      </w:r>
    </w:p>
    <w:p w14:paraId="07D1099E" w14:textId="77777777" w:rsidR="00BD352E" w:rsidRPr="007E5E85" w:rsidRDefault="007E5E85" w:rsidP="00E76819">
      <w:pPr>
        <w:spacing w:after="0" w:line="240" w:lineRule="auto"/>
        <w:ind w:left="120" w:right="-20"/>
        <w:rPr>
          <w:rFonts w:ascii="Calibri" w:eastAsia="Calibri" w:hAnsi="Calibri" w:cs="Calibri"/>
        </w:rPr>
      </w:pPr>
      <w:r>
        <w:rPr>
          <w:rFonts w:ascii="Calibri" w:hAnsi="Calibri"/>
        </w:rPr>
        <w:t>6.   Proporcione adaptaciones para las poblaciones vulnerables.</w:t>
      </w:r>
    </w:p>
    <w:p w14:paraId="796AB216" w14:textId="77777777" w:rsidR="00BD352E" w:rsidRPr="007E5E85" w:rsidRDefault="007E5E85" w:rsidP="00E76819">
      <w:pPr>
        <w:spacing w:before="35" w:after="0" w:line="240" w:lineRule="auto"/>
        <w:ind w:left="119" w:right="-20"/>
        <w:rPr>
          <w:rFonts w:ascii="Calibri" w:eastAsia="Calibri" w:hAnsi="Calibri" w:cs="Calibri"/>
        </w:rPr>
      </w:pPr>
      <w:r>
        <w:rPr>
          <w:rFonts w:ascii="Calibri" w:hAnsi="Calibri"/>
        </w:rPr>
        <w:t>7.   Comunique claramente las políticas de licencia por enfermedad a todos los trabajadores.</w:t>
      </w:r>
    </w:p>
    <w:p w14:paraId="0D3EEA79" w14:textId="77777777" w:rsidR="00BD352E" w:rsidRPr="007E5E85" w:rsidRDefault="00BD352E">
      <w:pPr>
        <w:spacing w:before="3" w:after="0" w:line="190" w:lineRule="exact"/>
        <w:rPr>
          <w:sz w:val="19"/>
          <w:szCs w:val="19"/>
        </w:rPr>
      </w:pPr>
    </w:p>
    <w:p w14:paraId="41B5D230" w14:textId="77777777" w:rsidR="00BD352E" w:rsidRPr="007E5E85" w:rsidRDefault="00BD352E">
      <w:pPr>
        <w:spacing w:after="0" w:line="200" w:lineRule="exact"/>
        <w:rPr>
          <w:sz w:val="20"/>
          <w:szCs w:val="20"/>
        </w:rPr>
      </w:pPr>
    </w:p>
    <w:p w14:paraId="774D580C" w14:textId="77777777" w:rsidR="00BD352E" w:rsidRPr="007E5E85" w:rsidRDefault="007E5E85">
      <w:pPr>
        <w:spacing w:after="0" w:line="271" w:lineRule="auto"/>
        <w:ind w:left="120" w:right="246"/>
        <w:rPr>
          <w:rFonts w:ascii="Calibri" w:eastAsia="Calibri" w:hAnsi="Calibri" w:cs="Calibri"/>
          <w:sz w:val="32"/>
          <w:szCs w:val="32"/>
        </w:rPr>
      </w:pPr>
      <w:r>
        <w:rPr>
          <w:rFonts w:ascii="Calibri" w:hAnsi="Calibri"/>
          <w:b/>
          <w:bCs/>
          <w:color w:val="003764"/>
          <w:sz w:val="32"/>
          <w:szCs w:val="32"/>
        </w:rPr>
        <w:t>Aumente el distanciamiento social</w:t>
      </w:r>
      <w:proofErr w:type="gramStart"/>
      <w:r>
        <w:rPr>
          <w:rFonts w:ascii="Calibri" w:hAnsi="Calibri"/>
          <w:b/>
          <w:bCs/>
          <w:color w:val="003764"/>
          <w:sz w:val="32"/>
          <w:szCs w:val="32"/>
        </w:rPr>
        <w:t>:  Los</w:t>
      </w:r>
      <w:proofErr w:type="gramEnd"/>
      <w:r>
        <w:rPr>
          <w:rFonts w:ascii="Calibri" w:hAnsi="Calibri"/>
          <w:b/>
          <w:bCs/>
          <w:color w:val="003764"/>
          <w:sz w:val="32"/>
          <w:szCs w:val="32"/>
        </w:rPr>
        <w:t xml:space="preserve"> trabajadores deben mantener, como mínimo, una distancia de seis pies entre sí</w:t>
      </w:r>
    </w:p>
    <w:p w14:paraId="6D37B1AD" w14:textId="77777777" w:rsidR="00BD352E" w:rsidRPr="007E5E85" w:rsidRDefault="00BD352E">
      <w:pPr>
        <w:spacing w:before="1" w:after="0" w:line="240" w:lineRule="exact"/>
        <w:rPr>
          <w:sz w:val="24"/>
          <w:szCs w:val="24"/>
        </w:rPr>
      </w:pPr>
    </w:p>
    <w:p w14:paraId="0CA83AA7" w14:textId="0AF37D47" w:rsidR="00BD352E" w:rsidRPr="00E76819" w:rsidRDefault="007E5E85" w:rsidP="00E76819">
      <w:pPr>
        <w:pStyle w:val="ListParagraph"/>
        <w:numPr>
          <w:ilvl w:val="0"/>
          <w:numId w:val="2"/>
        </w:numPr>
        <w:spacing w:after="0" w:line="240" w:lineRule="auto"/>
        <w:ind w:right="-20"/>
        <w:rPr>
          <w:rFonts w:ascii="Calibri" w:eastAsia="Calibri" w:hAnsi="Calibri" w:cs="Calibri"/>
        </w:rPr>
      </w:pPr>
      <w:r w:rsidRPr="00E76819">
        <w:rPr>
          <w:rFonts w:ascii="Calibri" w:hAnsi="Calibri"/>
        </w:rPr>
        <w:t>Aumente al máximo el uso del teletrabajo.</w:t>
      </w:r>
    </w:p>
    <w:p w14:paraId="2CDED570" w14:textId="7264BC18" w:rsidR="00BD352E" w:rsidRPr="00E76819" w:rsidRDefault="007E5E85" w:rsidP="00E76819">
      <w:pPr>
        <w:pStyle w:val="ListParagraph"/>
        <w:numPr>
          <w:ilvl w:val="0"/>
          <w:numId w:val="2"/>
        </w:numPr>
        <w:spacing w:before="35" w:after="0" w:line="240" w:lineRule="auto"/>
        <w:ind w:right="-20"/>
        <w:rPr>
          <w:rFonts w:ascii="Calibri" w:eastAsia="Calibri" w:hAnsi="Calibri" w:cs="Calibri"/>
        </w:rPr>
      </w:pPr>
      <w:r w:rsidRPr="00E76819">
        <w:rPr>
          <w:rFonts w:ascii="Calibri" w:hAnsi="Calibri"/>
        </w:rPr>
        <w:t>Planee turnos y descansos escalonados; establezca turnos adicionales.</w:t>
      </w:r>
    </w:p>
    <w:p w14:paraId="7BAEE913" w14:textId="7F1C13EC" w:rsidR="00BD352E" w:rsidRPr="00E76819" w:rsidRDefault="007E5E85" w:rsidP="00E76819">
      <w:pPr>
        <w:pStyle w:val="ListParagraph"/>
        <w:numPr>
          <w:ilvl w:val="0"/>
          <w:numId w:val="2"/>
        </w:numPr>
        <w:spacing w:before="34" w:after="0" w:line="240" w:lineRule="auto"/>
        <w:ind w:right="-20"/>
        <w:rPr>
          <w:rFonts w:ascii="Calibri" w:eastAsia="Calibri" w:hAnsi="Calibri" w:cs="Calibri"/>
        </w:rPr>
      </w:pPr>
      <w:r w:rsidRPr="00E76819">
        <w:rPr>
          <w:rFonts w:ascii="Calibri" w:hAnsi="Calibri"/>
        </w:rPr>
        <w:t>Evalúe los patrones de tránsito peatonal para reducir la aglomeración en las entradas, los pasillos, etc.</w:t>
      </w:r>
    </w:p>
    <w:p w14:paraId="0030715F" w14:textId="23B76E97" w:rsidR="00BD352E" w:rsidRPr="00E76819" w:rsidRDefault="007E5E85" w:rsidP="00E76819">
      <w:pPr>
        <w:pStyle w:val="ListParagraph"/>
        <w:numPr>
          <w:ilvl w:val="0"/>
          <w:numId w:val="2"/>
        </w:numPr>
        <w:spacing w:before="35" w:after="0" w:line="240" w:lineRule="auto"/>
        <w:ind w:right="-20"/>
        <w:rPr>
          <w:rFonts w:ascii="Calibri" w:eastAsia="Calibri" w:hAnsi="Calibri" w:cs="Calibri"/>
        </w:rPr>
      </w:pPr>
      <w:r w:rsidRPr="00E76819">
        <w:rPr>
          <w:rFonts w:ascii="Calibri" w:hAnsi="Calibri"/>
        </w:rPr>
        <w:t>Limite el número de trabajadores que pueden reunirse.</w:t>
      </w:r>
    </w:p>
    <w:p w14:paraId="5D79F98A" w14:textId="110B3676" w:rsidR="00BD352E" w:rsidRPr="00E76819" w:rsidRDefault="007E5E85" w:rsidP="00E76819">
      <w:pPr>
        <w:pStyle w:val="ListParagraph"/>
        <w:numPr>
          <w:ilvl w:val="0"/>
          <w:numId w:val="2"/>
        </w:numPr>
        <w:spacing w:before="35" w:after="0" w:line="240" w:lineRule="auto"/>
        <w:ind w:right="-20"/>
        <w:rPr>
          <w:rFonts w:ascii="Calibri" w:eastAsia="Calibri" w:hAnsi="Calibri" w:cs="Calibri"/>
        </w:rPr>
      </w:pPr>
      <w:r w:rsidRPr="00E76819">
        <w:rPr>
          <w:rFonts w:ascii="Calibri" w:hAnsi="Calibri"/>
        </w:rPr>
        <w:t>Asegúrese de mantener el distanciamiento físico en los lugares de trabajo, como estaciones de trabajo, líneas de producción, etc.</w:t>
      </w:r>
    </w:p>
    <w:p w14:paraId="2B670D89" w14:textId="18FEE6CD" w:rsidR="00BD352E" w:rsidRPr="00E76819" w:rsidRDefault="007E5E85" w:rsidP="00E76819">
      <w:pPr>
        <w:pStyle w:val="ListParagraph"/>
        <w:numPr>
          <w:ilvl w:val="0"/>
          <w:numId w:val="2"/>
        </w:numPr>
        <w:spacing w:before="34" w:after="0" w:line="240" w:lineRule="auto"/>
        <w:ind w:right="-20"/>
        <w:rPr>
          <w:rFonts w:ascii="Calibri" w:eastAsia="Calibri" w:hAnsi="Calibri" w:cs="Calibri"/>
        </w:rPr>
      </w:pPr>
      <w:r w:rsidRPr="00E76819">
        <w:rPr>
          <w:rFonts w:ascii="Calibri" w:hAnsi="Calibri"/>
        </w:rPr>
        <w:t>Limite la interacción no esencial entre trabajadores de distintos pisos, edificios, campus, sitios de trabajo, etc.</w:t>
      </w:r>
    </w:p>
    <w:p w14:paraId="2B7EFFF0" w14:textId="3B312E20" w:rsidR="00BD352E" w:rsidRPr="00E76819" w:rsidRDefault="007E5E85" w:rsidP="00E76819">
      <w:pPr>
        <w:pStyle w:val="ListParagraph"/>
        <w:numPr>
          <w:ilvl w:val="0"/>
          <w:numId w:val="2"/>
        </w:numPr>
        <w:spacing w:before="35" w:after="0" w:line="240" w:lineRule="auto"/>
        <w:ind w:right="-20"/>
        <w:rPr>
          <w:rFonts w:ascii="Calibri" w:eastAsia="Calibri" w:hAnsi="Calibri" w:cs="Calibri"/>
        </w:rPr>
      </w:pPr>
      <w:r w:rsidRPr="00E76819">
        <w:rPr>
          <w:rFonts w:ascii="Calibri" w:hAnsi="Calibri"/>
        </w:rPr>
        <w:t>Aumente el espacio físico entre trabajadores y clientes, como en el uso de ventanilla de atención a vehículos o paneles divisorios.</w:t>
      </w:r>
    </w:p>
    <w:p w14:paraId="422D5262" w14:textId="77777777" w:rsidR="00BD352E" w:rsidRPr="007E5E85" w:rsidRDefault="00BD352E">
      <w:pPr>
        <w:spacing w:before="3" w:after="0" w:line="190" w:lineRule="exact"/>
        <w:rPr>
          <w:sz w:val="19"/>
          <w:szCs w:val="19"/>
        </w:rPr>
      </w:pPr>
    </w:p>
    <w:p w14:paraId="5FBE5C48" w14:textId="77777777" w:rsidR="00BD352E" w:rsidRPr="007E5E85" w:rsidRDefault="00BD352E">
      <w:pPr>
        <w:spacing w:after="0" w:line="200" w:lineRule="exact"/>
        <w:rPr>
          <w:sz w:val="20"/>
          <w:szCs w:val="20"/>
        </w:rPr>
      </w:pPr>
    </w:p>
    <w:p w14:paraId="24E71877" w14:textId="77777777" w:rsidR="00BD352E" w:rsidRPr="007E5E85" w:rsidRDefault="007E5E85">
      <w:pPr>
        <w:spacing w:after="0" w:line="240" w:lineRule="auto"/>
        <w:ind w:left="120" w:right="-20"/>
        <w:rPr>
          <w:rFonts w:ascii="Calibri" w:eastAsia="Calibri" w:hAnsi="Calibri" w:cs="Calibri"/>
          <w:sz w:val="32"/>
          <w:szCs w:val="32"/>
        </w:rPr>
      </w:pPr>
      <w:r>
        <w:rPr>
          <w:rFonts w:ascii="Calibri" w:hAnsi="Calibri"/>
          <w:b/>
          <w:bCs/>
          <w:color w:val="003764"/>
          <w:sz w:val="32"/>
          <w:szCs w:val="32"/>
        </w:rPr>
        <w:t>Higiene y control del foco de origen en los trabajadores</w:t>
      </w:r>
    </w:p>
    <w:p w14:paraId="50A24CB2" w14:textId="77777777" w:rsidR="00BD352E" w:rsidRPr="007E5E85" w:rsidRDefault="00BD352E">
      <w:pPr>
        <w:spacing w:before="11" w:after="0" w:line="280" w:lineRule="exact"/>
        <w:rPr>
          <w:sz w:val="28"/>
          <w:szCs w:val="28"/>
        </w:rPr>
      </w:pPr>
    </w:p>
    <w:p w14:paraId="7D651CBB" w14:textId="77777777" w:rsidR="00BD352E" w:rsidRPr="007E5E85" w:rsidRDefault="007E5E85" w:rsidP="00E76819">
      <w:pPr>
        <w:spacing w:after="0" w:line="240" w:lineRule="auto"/>
        <w:ind w:left="480" w:right="58" w:hanging="360"/>
        <w:rPr>
          <w:rFonts w:ascii="Calibri" w:eastAsia="Calibri" w:hAnsi="Calibri" w:cs="Calibri"/>
        </w:rPr>
      </w:pPr>
      <w:r>
        <w:rPr>
          <w:rFonts w:ascii="Calibri" w:hAnsi="Calibri"/>
        </w:rPr>
        <w:t>1.   Asegúrese de que los trabajadores se laven las manos regularmente. Asegúrese de que las instalaciones de lavado de manos y/o desinfectante de manos estén disponibles y se mantengan abastecidas.</w:t>
      </w:r>
    </w:p>
    <w:p w14:paraId="2B0C2A7F" w14:textId="77777777" w:rsidR="00BD352E" w:rsidRPr="007E5E85" w:rsidRDefault="007E5E85" w:rsidP="00E76819">
      <w:pPr>
        <w:spacing w:after="0" w:line="240" w:lineRule="auto"/>
        <w:ind w:left="481" w:right="176" w:hanging="360"/>
        <w:rPr>
          <w:rFonts w:ascii="Calibri" w:eastAsia="Calibri" w:hAnsi="Calibri" w:cs="Calibri"/>
        </w:rPr>
      </w:pPr>
      <w:r>
        <w:rPr>
          <w:rFonts w:ascii="Calibri" w:hAnsi="Calibri"/>
        </w:rPr>
        <w:t>2.   Proporcione los suministros de protección recomendados, como máscaras de tela, guantes, desinfectantes, protectores, escudos, etc., de uso no médico.</w:t>
      </w:r>
    </w:p>
    <w:p w14:paraId="0CC707A8" w14:textId="77777777" w:rsidR="00BD352E" w:rsidRPr="007E5E85" w:rsidRDefault="007E5E85" w:rsidP="00E76819">
      <w:pPr>
        <w:spacing w:before="1" w:after="0" w:line="240" w:lineRule="auto"/>
        <w:ind w:left="121" w:right="-20"/>
        <w:rPr>
          <w:rFonts w:ascii="Calibri" w:eastAsia="Calibri" w:hAnsi="Calibri" w:cs="Calibri"/>
        </w:rPr>
      </w:pPr>
      <w:r>
        <w:rPr>
          <w:rFonts w:ascii="Calibri" w:hAnsi="Calibri"/>
        </w:rPr>
        <w:t>3.   Coloque letreros de lavado de manos y de “cúbrase al toser”.</w:t>
      </w:r>
    </w:p>
    <w:p w14:paraId="4A7D7061" w14:textId="77777777" w:rsidR="00BD352E" w:rsidRPr="007E5E85" w:rsidRDefault="007E5E85" w:rsidP="00E76819">
      <w:pPr>
        <w:spacing w:before="35" w:after="0" w:line="240" w:lineRule="auto"/>
        <w:ind w:left="121" w:right="-20"/>
        <w:rPr>
          <w:rFonts w:ascii="Calibri" w:eastAsia="Calibri" w:hAnsi="Calibri" w:cs="Calibri"/>
        </w:rPr>
      </w:pPr>
      <w:r>
        <w:rPr>
          <w:rFonts w:ascii="Calibri" w:hAnsi="Calibri"/>
        </w:rPr>
        <w:t>4.   Fomente el uso de máscaras de control del foco de origen, como máscaras de tela de uso no médico.</w:t>
      </w:r>
    </w:p>
    <w:p w14:paraId="494D037E" w14:textId="77777777" w:rsidR="00BD352E" w:rsidRPr="007E5E85" w:rsidRDefault="007E5E85" w:rsidP="00E76819">
      <w:pPr>
        <w:spacing w:before="35" w:after="0" w:line="240" w:lineRule="auto"/>
        <w:ind w:left="121" w:right="-20"/>
        <w:rPr>
          <w:rFonts w:ascii="Calibri" w:eastAsia="Calibri" w:hAnsi="Calibri" w:cs="Calibri"/>
        </w:rPr>
      </w:pPr>
      <w:r>
        <w:rPr>
          <w:rFonts w:ascii="Calibri" w:hAnsi="Calibri"/>
        </w:rPr>
        <w:t>5.   Prohíba que se preparen y compartan alimentos en el sitio.</w:t>
      </w:r>
    </w:p>
    <w:p w14:paraId="2A8BD2D7" w14:textId="77777777" w:rsidR="00BD352E" w:rsidRDefault="00BD352E">
      <w:pPr>
        <w:spacing w:after="0"/>
      </w:pPr>
    </w:p>
    <w:p w14:paraId="6D506927" w14:textId="77777777" w:rsidR="00E76819" w:rsidRDefault="00E76819">
      <w:pPr>
        <w:spacing w:after="0"/>
      </w:pPr>
    </w:p>
    <w:p w14:paraId="32892397" w14:textId="77777777" w:rsidR="00E76819" w:rsidRDefault="00E76819">
      <w:pPr>
        <w:spacing w:before="40" w:after="0" w:line="240" w:lineRule="auto"/>
        <w:ind w:left="120" w:right="-20"/>
        <w:rPr>
          <w:rFonts w:ascii="Calibri" w:hAnsi="Calibri"/>
          <w:b/>
          <w:bCs/>
          <w:color w:val="003764"/>
          <w:sz w:val="32"/>
          <w:szCs w:val="32"/>
        </w:rPr>
      </w:pPr>
    </w:p>
    <w:p w14:paraId="7738D0AF" w14:textId="77777777" w:rsidR="00E76819" w:rsidRDefault="00E76819">
      <w:pPr>
        <w:spacing w:before="40" w:after="0" w:line="240" w:lineRule="auto"/>
        <w:ind w:left="120" w:right="-20"/>
        <w:rPr>
          <w:rFonts w:ascii="Calibri" w:hAnsi="Calibri"/>
          <w:b/>
          <w:bCs/>
          <w:color w:val="003764"/>
          <w:sz w:val="32"/>
          <w:szCs w:val="32"/>
        </w:rPr>
      </w:pPr>
    </w:p>
    <w:p w14:paraId="51244251" w14:textId="77777777" w:rsidR="00BD352E" w:rsidRPr="007E5E85" w:rsidRDefault="007E5E85">
      <w:pPr>
        <w:spacing w:before="40" w:after="0" w:line="240" w:lineRule="auto"/>
        <w:ind w:left="120" w:right="-20"/>
        <w:rPr>
          <w:rFonts w:ascii="Calibri" w:eastAsia="Calibri" w:hAnsi="Calibri" w:cs="Calibri"/>
          <w:sz w:val="32"/>
          <w:szCs w:val="32"/>
        </w:rPr>
      </w:pPr>
      <w:r>
        <w:rPr>
          <w:rFonts w:ascii="Calibri" w:hAnsi="Calibri"/>
          <w:b/>
          <w:bCs/>
          <w:color w:val="003764"/>
          <w:sz w:val="32"/>
          <w:szCs w:val="32"/>
        </w:rPr>
        <w:lastRenderedPageBreak/>
        <w:t>Protocolos de limpieza y desinfección</w:t>
      </w:r>
    </w:p>
    <w:p w14:paraId="771110D0" w14:textId="77777777" w:rsidR="00BD352E" w:rsidRPr="007E5E85" w:rsidRDefault="00BD352E">
      <w:pPr>
        <w:spacing w:before="11" w:after="0" w:line="280" w:lineRule="exact"/>
        <w:rPr>
          <w:sz w:val="28"/>
          <w:szCs w:val="28"/>
        </w:rPr>
      </w:pPr>
    </w:p>
    <w:p w14:paraId="64BEF146" w14:textId="6702470A" w:rsidR="00BD352E" w:rsidRPr="00E76819" w:rsidRDefault="007E5E85" w:rsidP="00E76819">
      <w:pPr>
        <w:pStyle w:val="ListParagraph"/>
        <w:numPr>
          <w:ilvl w:val="0"/>
          <w:numId w:val="4"/>
        </w:numPr>
        <w:spacing w:after="0" w:line="240" w:lineRule="auto"/>
        <w:ind w:left="475" w:right="798"/>
        <w:rPr>
          <w:rFonts w:ascii="Calibri" w:eastAsia="Calibri" w:hAnsi="Calibri" w:cs="Calibri"/>
        </w:rPr>
      </w:pPr>
      <w:r w:rsidRPr="00E76819">
        <w:rPr>
          <w:rFonts w:ascii="Calibri" w:hAnsi="Calibri"/>
        </w:rPr>
        <w:t>Limpie y desinfecte frecuentemente todas las áreas, como oficinas, baños, áreas comunes, equipos electrónicos compartidos, máquinas, herramientas, controles, etc.</w:t>
      </w:r>
    </w:p>
    <w:p w14:paraId="0C3AF20F" w14:textId="7B117F25" w:rsidR="00BD352E" w:rsidRPr="00E76819" w:rsidRDefault="007E5E85" w:rsidP="00E76819">
      <w:pPr>
        <w:pStyle w:val="ListParagraph"/>
        <w:numPr>
          <w:ilvl w:val="0"/>
          <w:numId w:val="4"/>
        </w:numPr>
        <w:spacing w:before="1" w:after="0" w:line="240" w:lineRule="auto"/>
        <w:ind w:left="475" w:right="-14"/>
        <w:rPr>
          <w:rFonts w:ascii="Calibri" w:eastAsia="Calibri" w:hAnsi="Calibri" w:cs="Calibri"/>
        </w:rPr>
      </w:pPr>
      <w:r w:rsidRPr="00E76819">
        <w:rPr>
          <w:rFonts w:ascii="Calibri" w:hAnsi="Calibri"/>
        </w:rPr>
        <w:t>Limpie —como mínimo, a diario— todos los elementos de contacto frecuente, como perillas de puertas, manijas, interruptores de luz, superficies, etc.</w:t>
      </w:r>
    </w:p>
    <w:p w14:paraId="4C64E4F1" w14:textId="2B31500D" w:rsidR="00BD352E" w:rsidRPr="00E76819" w:rsidRDefault="007E5E85" w:rsidP="00E76819">
      <w:pPr>
        <w:pStyle w:val="ListParagraph"/>
        <w:numPr>
          <w:ilvl w:val="0"/>
          <w:numId w:val="4"/>
        </w:numPr>
        <w:spacing w:before="35" w:after="0" w:line="240" w:lineRule="auto"/>
        <w:ind w:left="475" w:right="-20"/>
        <w:rPr>
          <w:rFonts w:ascii="Calibri" w:eastAsia="Calibri" w:hAnsi="Calibri" w:cs="Calibri"/>
        </w:rPr>
      </w:pPr>
      <w:r w:rsidRPr="00E76819">
        <w:rPr>
          <w:rFonts w:ascii="Calibri" w:hAnsi="Calibri"/>
        </w:rPr>
        <w:t>Asegure la disponibilidad de desinfectante para manos y productos de limpieza aprobados.</w:t>
      </w:r>
    </w:p>
    <w:p w14:paraId="55AFD3EE" w14:textId="09C457BB" w:rsidR="00BD352E" w:rsidRPr="00E76819" w:rsidRDefault="007E5E85" w:rsidP="00E76819">
      <w:pPr>
        <w:pStyle w:val="ListParagraph"/>
        <w:numPr>
          <w:ilvl w:val="0"/>
          <w:numId w:val="4"/>
        </w:numPr>
        <w:spacing w:before="34" w:after="0" w:line="240" w:lineRule="auto"/>
        <w:ind w:left="475" w:right="-20"/>
        <w:rPr>
          <w:rFonts w:ascii="Calibri" w:eastAsia="Calibri" w:hAnsi="Calibri" w:cs="Calibri"/>
        </w:rPr>
      </w:pPr>
      <w:r w:rsidRPr="00E76819">
        <w:rPr>
          <w:rFonts w:ascii="Calibri" w:hAnsi="Calibri"/>
        </w:rPr>
        <w:t>Si un trabajador se enferma de COVID‐19, descontamine el lugar de trabajo.</w:t>
      </w:r>
    </w:p>
    <w:p w14:paraId="55623E41" w14:textId="77777777" w:rsidR="00BD352E" w:rsidRPr="007E5E85" w:rsidRDefault="00BD352E">
      <w:pPr>
        <w:spacing w:before="4" w:after="0" w:line="190" w:lineRule="exact"/>
        <w:rPr>
          <w:sz w:val="19"/>
          <w:szCs w:val="19"/>
        </w:rPr>
      </w:pPr>
    </w:p>
    <w:p w14:paraId="34FB39ED" w14:textId="77777777" w:rsidR="00BD352E" w:rsidRPr="007E5E85" w:rsidRDefault="00BD352E">
      <w:pPr>
        <w:spacing w:after="0" w:line="200" w:lineRule="exact"/>
        <w:rPr>
          <w:sz w:val="20"/>
          <w:szCs w:val="20"/>
        </w:rPr>
      </w:pPr>
    </w:p>
    <w:p w14:paraId="24EA0BAC" w14:textId="77777777" w:rsidR="00BD352E" w:rsidRPr="007E5E85" w:rsidRDefault="007E5E85">
      <w:pPr>
        <w:spacing w:after="0" w:line="240" w:lineRule="auto"/>
        <w:ind w:left="120" w:right="-20"/>
        <w:rPr>
          <w:rFonts w:ascii="Calibri" w:eastAsia="Calibri" w:hAnsi="Calibri" w:cs="Calibri"/>
          <w:sz w:val="32"/>
          <w:szCs w:val="32"/>
        </w:rPr>
      </w:pPr>
      <w:r>
        <w:rPr>
          <w:rFonts w:ascii="Calibri" w:hAnsi="Calibri"/>
          <w:b/>
          <w:bCs/>
          <w:color w:val="003764"/>
          <w:sz w:val="32"/>
          <w:szCs w:val="32"/>
        </w:rPr>
        <w:t>Controles y protecciones del cliente para descarga, recogida y entrega</w:t>
      </w:r>
    </w:p>
    <w:p w14:paraId="41CE7F67" w14:textId="77777777" w:rsidR="00BD352E" w:rsidRPr="007E5E85" w:rsidRDefault="00BD352E">
      <w:pPr>
        <w:spacing w:before="11" w:after="0" w:line="280" w:lineRule="exact"/>
        <w:rPr>
          <w:sz w:val="28"/>
          <w:szCs w:val="28"/>
        </w:rPr>
      </w:pPr>
    </w:p>
    <w:p w14:paraId="29FA7BEB" w14:textId="252B3996" w:rsidR="00BD352E" w:rsidRPr="00E76819" w:rsidRDefault="007E5E85" w:rsidP="00E76819">
      <w:pPr>
        <w:pStyle w:val="ListParagraph"/>
        <w:numPr>
          <w:ilvl w:val="0"/>
          <w:numId w:val="6"/>
        </w:numPr>
        <w:spacing w:after="0" w:line="240" w:lineRule="auto"/>
        <w:ind w:left="475" w:right="696"/>
        <w:rPr>
          <w:rFonts w:ascii="Calibri" w:eastAsia="Calibri" w:hAnsi="Calibri" w:cs="Calibri"/>
        </w:rPr>
      </w:pPr>
      <w:r w:rsidRPr="00E76819">
        <w:rPr>
          <w:rFonts w:ascii="Calibri" w:hAnsi="Calibri"/>
        </w:rPr>
        <w:t>Los clientes deben realizar anticipadamente sus pedidos de productos o coordinar previamente el mantenimiento o la reparación de productos o servicios de aseo de mascotas antes de visitar la empresa.</w:t>
      </w:r>
    </w:p>
    <w:p w14:paraId="0970B69F" w14:textId="3576105D" w:rsidR="00BD352E" w:rsidRPr="00E76819" w:rsidRDefault="007E5E85" w:rsidP="00E76819">
      <w:pPr>
        <w:pStyle w:val="ListParagraph"/>
        <w:numPr>
          <w:ilvl w:val="0"/>
          <w:numId w:val="6"/>
        </w:numPr>
        <w:spacing w:before="1" w:after="0" w:line="240" w:lineRule="auto"/>
        <w:ind w:left="475" w:right="-20"/>
        <w:rPr>
          <w:rFonts w:ascii="Calibri" w:eastAsia="Calibri" w:hAnsi="Calibri" w:cs="Calibri"/>
        </w:rPr>
      </w:pPr>
      <w:r w:rsidRPr="00E76819">
        <w:rPr>
          <w:rFonts w:ascii="Calibri" w:hAnsi="Calibri"/>
        </w:rPr>
        <w:t>No se debe permitir que los clientes ingresen a las instalaciones de la empresa.</w:t>
      </w:r>
    </w:p>
    <w:p w14:paraId="441AB9D8" w14:textId="2E7F54B3" w:rsidR="00BD352E" w:rsidRPr="00E76819" w:rsidRDefault="007E5E85" w:rsidP="00E76819">
      <w:pPr>
        <w:pStyle w:val="ListParagraph"/>
        <w:numPr>
          <w:ilvl w:val="0"/>
          <w:numId w:val="6"/>
        </w:numPr>
        <w:spacing w:before="35" w:after="0" w:line="240" w:lineRule="auto"/>
        <w:ind w:left="475" w:right="124"/>
        <w:rPr>
          <w:rFonts w:ascii="Calibri" w:eastAsia="Calibri" w:hAnsi="Calibri" w:cs="Calibri"/>
        </w:rPr>
      </w:pPr>
      <w:r w:rsidRPr="00E76819">
        <w:rPr>
          <w:rFonts w:ascii="Calibri" w:hAnsi="Calibri"/>
        </w:rPr>
        <w:t>La hora de descarga, recogida y entrega al aire libre debe coordinarse previamente; el lugar de descarga, recogida y entrega debe comunicarse por mensajes de voz, texto o correo electrónico.</w:t>
      </w:r>
    </w:p>
    <w:p w14:paraId="50586344" w14:textId="59034FDD" w:rsidR="00BD352E" w:rsidRPr="00E76819" w:rsidRDefault="007E5E85" w:rsidP="00E76819">
      <w:pPr>
        <w:pStyle w:val="ListParagraph"/>
        <w:numPr>
          <w:ilvl w:val="0"/>
          <w:numId w:val="6"/>
        </w:numPr>
        <w:spacing w:before="1" w:after="0" w:line="240" w:lineRule="auto"/>
        <w:ind w:left="475" w:right="190"/>
        <w:rPr>
          <w:rFonts w:ascii="Calibri" w:eastAsia="Calibri" w:hAnsi="Calibri" w:cs="Calibri"/>
        </w:rPr>
      </w:pPr>
      <w:r w:rsidRPr="00E76819">
        <w:rPr>
          <w:rFonts w:ascii="Calibri" w:hAnsi="Calibri"/>
        </w:rPr>
        <w:t>Siempre que sea posible debe realizarse el pago sin contacto. Si no es posible el pago sin contacto, el pago debe hacerse de una manera que permita una distancia mínima de seis pies entre el trabajador y el cliente.</w:t>
      </w:r>
    </w:p>
    <w:p w14:paraId="69E512B3" w14:textId="2C9E7A34" w:rsidR="00BD352E" w:rsidRPr="00E76819" w:rsidRDefault="007E5E85" w:rsidP="00E76819">
      <w:pPr>
        <w:pStyle w:val="ListParagraph"/>
        <w:numPr>
          <w:ilvl w:val="0"/>
          <w:numId w:val="6"/>
        </w:numPr>
        <w:spacing w:after="0" w:line="240" w:lineRule="auto"/>
        <w:ind w:left="475" w:right="114"/>
        <w:rPr>
          <w:rFonts w:ascii="Calibri" w:eastAsia="Calibri" w:hAnsi="Calibri" w:cs="Calibri"/>
        </w:rPr>
      </w:pPr>
      <w:r w:rsidRPr="00E76819">
        <w:rPr>
          <w:rFonts w:ascii="Calibri" w:hAnsi="Calibri"/>
        </w:rPr>
        <w:t>La verificación de pedidos también debe realizarse por medios que permitan una distancia mínima de seis pies o una barrera completa entre el trabajador y el cliente.</w:t>
      </w:r>
    </w:p>
    <w:p w14:paraId="140B458E" w14:textId="3A6F5D48" w:rsidR="00BD352E" w:rsidRPr="00E76819" w:rsidRDefault="007E5E85" w:rsidP="00E76819">
      <w:pPr>
        <w:pStyle w:val="ListParagraph"/>
        <w:numPr>
          <w:ilvl w:val="0"/>
          <w:numId w:val="6"/>
        </w:numPr>
        <w:spacing w:before="1" w:after="0" w:line="240" w:lineRule="auto"/>
        <w:ind w:left="475" w:right="49"/>
        <w:rPr>
          <w:rFonts w:ascii="Calibri" w:eastAsia="Calibri" w:hAnsi="Calibri" w:cs="Calibri"/>
        </w:rPr>
      </w:pPr>
      <w:r w:rsidRPr="00E76819">
        <w:rPr>
          <w:rFonts w:ascii="Calibri" w:hAnsi="Calibri"/>
        </w:rPr>
        <w:t>Si los trabajadores manejan mercancía y/o dinero para los clientes, se les debe proporcionar guantes; además, deben ponerse máscaras faciales de uso no médico para ayudar a prevenir la propagación de la enfermedad.</w:t>
      </w:r>
    </w:p>
    <w:p w14:paraId="0F781AFA" w14:textId="0CA32F83" w:rsidR="00BD352E" w:rsidRPr="00E76819" w:rsidRDefault="007E5E85" w:rsidP="00E76819">
      <w:pPr>
        <w:pStyle w:val="ListParagraph"/>
        <w:numPr>
          <w:ilvl w:val="0"/>
          <w:numId w:val="6"/>
        </w:numPr>
        <w:spacing w:after="0" w:line="240" w:lineRule="auto"/>
        <w:ind w:left="475" w:right="-14"/>
        <w:rPr>
          <w:rFonts w:ascii="Calibri" w:eastAsia="Calibri" w:hAnsi="Calibri" w:cs="Calibri"/>
        </w:rPr>
      </w:pPr>
      <w:r w:rsidRPr="00E76819">
        <w:rPr>
          <w:rFonts w:ascii="Calibri" w:hAnsi="Calibri"/>
        </w:rPr>
        <w:t>La descarga, recogida o entrega de mercancías deber hacerse por medios que permitan una distancia mínima de seis pies entre el trabajador y el cliente.</w:t>
      </w:r>
    </w:p>
    <w:p w14:paraId="24AA25AE" w14:textId="55B6DBCF" w:rsidR="00BD352E" w:rsidRPr="00E76819" w:rsidRDefault="007E5E85" w:rsidP="00E76819">
      <w:pPr>
        <w:pStyle w:val="ListParagraph"/>
        <w:numPr>
          <w:ilvl w:val="0"/>
          <w:numId w:val="6"/>
        </w:numPr>
        <w:spacing w:before="35" w:after="0" w:line="240" w:lineRule="auto"/>
        <w:ind w:left="475" w:right="-20"/>
        <w:rPr>
          <w:rFonts w:ascii="Calibri" w:eastAsia="Calibri" w:hAnsi="Calibri" w:cs="Calibri"/>
        </w:rPr>
      </w:pPr>
      <w:r w:rsidRPr="00E76819">
        <w:rPr>
          <w:rFonts w:ascii="Calibri" w:hAnsi="Calibri"/>
        </w:rPr>
        <w:t>Hay que pedir a los clientes que usen máscaras faciales.</w:t>
      </w:r>
    </w:p>
    <w:p w14:paraId="2E745044" w14:textId="3FA13FA5" w:rsidR="00BD352E" w:rsidRPr="00E76819" w:rsidRDefault="007E5E85" w:rsidP="00E76819">
      <w:pPr>
        <w:pStyle w:val="ListParagraph"/>
        <w:numPr>
          <w:ilvl w:val="0"/>
          <w:numId w:val="6"/>
        </w:numPr>
        <w:spacing w:before="34" w:after="0" w:line="240" w:lineRule="auto"/>
        <w:ind w:left="475" w:right="176"/>
        <w:rPr>
          <w:rFonts w:ascii="Calibri" w:eastAsia="Calibri" w:hAnsi="Calibri" w:cs="Calibri"/>
        </w:rPr>
      </w:pPr>
      <w:r w:rsidRPr="00E76819">
        <w:rPr>
          <w:rFonts w:ascii="Calibri" w:hAnsi="Calibri"/>
        </w:rPr>
        <w:t>Los lugares de descarga, recogida o entrega deben permitir una distancia social de seis pies entre los clientes y minimizar el contacto con las superficies de vehículos.</w:t>
      </w:r>
    </w:p>
    <w:p w14:paraId="3F380231" w14:textId="77777777" w:rsidR="00BD352E" w:rsidRPr="007E5E85" w:rsidRDefault="00BD352E">
      <w:pPr>
        <w:spacing w:before="9" w:after="0" w:line="190" w:lineRule="exact"/>
        <w:rPr>
          <w:sz w:val="19"/>
          <w:szCs w:val="19"/>
        </w:rPr>
      </w:pPr>
    </w:p>
    <w:p w14:paraId="62B8E232" w14:textId="77777777" w:rsidR="00BD352E" w:rsidRPr="007E5E85" w:rsidRDefault="007E5E85">
      <w:pPr>
        <w:spacing w:after="0" w:line="240" w:lineRule="auto"/>
        <w:ind w:left="120" w:right="-20"/>
        <w:rPr>
          <w:rFonts w:ascii="Calibri" w:eastAsia="Calibri" w:hAnsi="Calibri" w:cs="Calibri"/>
          <w:sz w:val="28"/>
          <w:szCs w:val="28"/>
        </w:rPr>
      </w:pPr>
      <w:r>
        <w:rPr>
          <w:rFonts w:ascii="Calibri" w:hAnsi="Calibri"/>
          <w:b/>
          <w:bCs/>
          <w:sz w:val="28"/>
          <w:szCs w:val="28"/>
        </w:rPr>
        <w:t>Hay que capacitar en estos protocolos a todos los empleados, tanto directivos como trabajadores.</w:t>
      </w:r>
      <w:bookmarkStart w:id="0" w:name="_GoBack"/>
      <w:bookmarkEnd w:id="0"/>
    </w:p>
    <w:sectPr w:rsidR="00BD352E" w:rsidRPr="007E5E85">
      <w:pgSz w:w="12240" w:h="15840"/>
      <w:pgMar w:top="104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533A"/>
    <w:multiLevelType w:val="hybridMultilevel"/>
    <w:tmpl w:val="A5006FEA"/>
    <w:lvl w:ilvl="0" w:tplc="49907BCC">
      <w:start w:val="1"/>
      <w:numFmt w:val="decimal"/>
      <w:lvlText w:val="%1."/>
      <w:lvlJc w:val="left"/>
      <w:pPr>
        <w:ind w:left="480" w:hanging="360"/>
      </w:pPr>
      <w:rPr>
        <w:rFonts w:eastAsiaTheme="minorHAnsi" w:cstheme="minorBid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CC51B1B"/>
    <w:multiLevelType w:val="hybridMultilevel"/>
    <w:tmpl w:val="2D72CA2A"/>
    <w:lvl w:ilvl="0" w:tplc="49907BCC">
      <w:start w:val="1"/>
      <w:numFmt w:val="decimal"/>
      <w:lvlText w:val="%1."/>
      <w:lvlJc w:val="left"/>
      <w:pPr>
        <w:ind w:left="48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908C3"/>
    <w:multiLevelType w:val="hybridMultilevel"/>
    <w:tmpl w:val="E6341DCE"/>
    <w:lvl w:ilvl="0" w:tplc="49907BCC">
      <w:start w:val="1"/>
      <w:numFmt w:val="decimal"/>
      <w:lvlText w:val="%1."/>
      <w:lvlJc w:val="left"/>
      <w:pPr>
        <w:ind w:left="480" w:hanging="360"/>
      </w:pPr>
      <w:rPr>
        <w:rFonts w:eastAsiaTheme="minorHAnsi" w:cstheme="minorBid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59AA05B2"/>
    <w:multiLevelType w:val="hybridMultilevel"/>
    <w:tmpl w:val="75C0EBBA"/>
    <w:lvl w:ilvl="0" w:tplc="49907BCC">
      <w:start w:val="1"/>
      <w:numFmt w:val="decimal"/>
      <w:lvlText w:val="%1."/>
      <w:lvlJc w:val="left"/>
      <w:pPr>
        <w:ind w:left="48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B1DE4"/>
    <w:multiLevelType w:val="hybridMultilevel"/>
    <w:tmpl w:val="CF569EE6"/>
    <w:lvl w:ilvl="0" w:tplc="49907BCC">
      <w:start w:val="1"/>
      <w:numFmt w:val="decimal"/>
      <w:lvlText w:val="%1."/>
      <w:lvlJc w:val="left"/>
      <w:pPr>
        <w:ind w:left="480" w:hanging="360"/>
      </w:pPr>
      <w:rPr>
        <w:rFonts w:eastAsiaTheme="minorHAnsi" w:cstheme="minorBid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761727C5"/>
    <w:multiLevelType w:val="hybridMultilevel"/>
    <w:tmpl w:val="F684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D352E"/>
    <w:rsid w:val="000D7A64"/>
    <w:rsid w:val="007E5E85"/>
    <w:rsid w:val="008F7025"/>
    <w:rsid w:val="00BD1754"/>
    <w:rsid w:val="00BD352E"/>
    <w:rsid w:val="00CC27F9"/>
    <w:rsid w:val="00E7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1012</Words>
  <Characters>3687</Characters>
  <Application>Microsoft Office Word</Application>
  <DocSecurity>0</DocSecurity>
  <Lines>83</Lines>
  <Paragraphs>49</Paragraphs>
  <ScaleCrop>false</ScaleCrop>
  <HeadingPairs>
    <vt:vector size="2" baseType="variant">
      <vt:variant>
        <vt:lpstr>Title</vt:lpstr>
      </vt:variant>
      <vt:variant>
        <vt:i4>1</vt:i4>
      </vt:variant>
    </vt:vector>
  </HeadingPairs>
  <TitlesOfParts>
    <vt:vector size="1" baseType="lpstr">
      <vt:lpstr>Employer preparedness plan requirements checklist</vt:lpstr>
    </vt:vector>
  </TitlesOfParts>
  <Manager>BridgeWLC</Manager>
  <Company>State of Minnesota</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preparedness plan requirements checklist</dc:title>
  <dc:subject>Employer preparedness plan requirements checklist</dc:subject>
  <dc:creator>BridgeWLC</dc:creator>
  <cp:keywords>Employer preparedness plan requirements checklist</cp:keywords>
  <cp:lastModifiedBy>April Peterson</cp:lastModifiedBy>
  <cp:revision>7</cp:revision>
  <dcterms:created xsi:type="dcterms:W3CDTF">2020-05-08T19:33:00Z</dcterms:created>
  <dcterms:modified xsi:type="dcterms:W3CDTF">2020-05-12T22:55:00Z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LastSaved">
    <vt:filetime>2020-05-09T00:00:00Z</vt:filetime>
  </property>
</Properties>
</file>